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B648F2" w14:textId="77777777" w:rsidR="005E5308" w:rsidRDefault="00A23924">
      <w:pPr>
        <w:pStyle w:val="normal0"/>
        <w:spacing w:after="0" w:line="240" w:lineRule="auto"/>
      </w:pPr>
      <w:r>
        <w:rPr>
          <w:b/>
          <w:sz w:val="20"/>
        </w:rPr>
        <w:t>Frederick Douglass Academy</w:t>
      </w:r>
    </w:p>
    <w:p w14:paraId="75191CFD" w14:textId="77777777" w:rsidR="005E5308" w:rsidRDefault="00A23924">
      <w:pPr>
        <w:pStyle w:val="normal0"/>
        <w:spacing w:after="0" w:line="240" w:lineRule="auto"/>
      </w:pPr>
      <w:r>
        <w:rPr>
          <w:b/>
          <w:sz w:val="20"/>
        </w:rPr>
        <w:t>Advanced Placement European History</w:t>
      </w:r>
    </w:p>
    <w:p w14:paraId="5F7A1523" w14:textId="77777777" w:rsidR="005E5308" w:rsidRDefault="00A23924">
      <w:pPr>
        <w:pStyle w:val="normal0"/>
        <w:spacing w:after="0" w:line="240" w:lineRule="auto"/>
      </w:pPr>
      <w:r>
        <w:rPr>
          <w:b/>
          <w:sz w:val="20"/>
        </w:rPr>
        <w:t>Mr. Murphy</w:t>
      </w:r>
    </w:p>
    <w:p w14:paraId="6989CA09" w14:textId="77777777" w:rsidR="005E5308" w:rsidRDefault="00A23924">
      <w:pPr>
        <w:pStyle w:val="normal0"/>
        <w:spacing w:after="0" w:line="240" w:lineRule="auto"/>
      </w:pPr>
      <w:r>
        <w:rPr>
          <w:b/>
          <w:sz w:val="20"/>
        </w:rPr>
        <w:t>The Age of Religious Wars</w:t>
      </w:r>
    </w:p>
    <w:p w14:paraId="6618B1CE" w14:textId="058B2CE9" w:rsidR="005E5308" w:rsidRDefault="00A23924">
      <w:pPr>
        <w:pStyle w:val="normal0"/>
        <w:spacing w:after="0" w:line="240" w:lineRule="auto"/>
      </w:pPr>
      <w:r>
        <w:rPr>
          <w:b/>
          <w:sz w:val="20"/>
        </w:rPr>
        <w:t>Chapter Template: 3</w:t>
      </w:r>
      <w:r>
        <w:rPr>
          <w:b/>
          <w:sz w:val="20"/>
        </w:rPr>
        <w:t>79 –</w:t>
      </w:r>
      <w:r>
        <w:rPr>
          <w:b/>
          <w:sz w:val="20"/>
        </w:rPr>
        <w:t xml:space="preserve"> 389 (Hmwk #8)</w:t>
      </w:r>
    </w:p>
    <w:p w14:paraId="5C6A134F" w14:textId="77777777" w:rsidR="005E5308" w:rsidRDefault="005E5308">
      <w:pPr>
        <w:pStyle w:val="normal0"/>
        <w:spacing w:after="0" w:line="240" w:lineRule="auto"/>
      </w:pPr>
    </w:p>
    <w:p w14:paraId="6C73B7FB" w14:textId="77777777" w:rsidR="005E5308" w:rsidRDefault="00A23924">
      <w:pPr>
        <w:pStyle w:val="normal0"/>
        <w:spacing w:after="0"/>
      </w:pPr>
      <w:r>
        <w:t>Because of the difficu</w:t>
      </w:r>
      <w:bookmarkStart w:id="0" w:name="_GoBack"/>
      <w:bookmarkEnd w:id="0"/>
      <w:r>
        <w:t>lt nature of this section of the book, (there are a lot of names and events) your homework will have to be refocused. ***You will be answering a series is questions and identifying people.</w:t>
      </w:r>
    </w:p>
    <w:p w14:paraId="2E6602CF" w14:textId="77777777" w:rsidR="005E5308" w:rsidRDefault="005E5308">
      <w:pPr>
        <w:pStyle w:val="normal0"/>
        <w:spacing w:after="0"/>
      </w:pPr>
    </w:p>
    <w:p w14:paraId="1A8684F6" w14:textId="77777777" w:rsidR="005E5308" w:rsidRDefault="00A23924">
      <w:pPr>
        <w:pStyle w:val="normal0"/>
        <w:spacing w:after="0"/>
      </w:pPr>
      <w:r>
        <w:rPr>
          <w:b/>
        </w:rPr>
        <w:t>Before you begin, here are a few reminders:</w:t>
      </w:r>
    </w:p>
    <w:p w14:paraId="35A788F7" w14:textId="77777777" w:rsidR="005E5308" w:rsidRDefault="005E5308">
      <w:pPr>
        <w:pStyle w:val="normal0"/>
        <w:spacing w:after="0"/>
      </w:pPr>
    </w:p>
    <w:p w14:paraId="773E3D06" w14:textId="77777777" w:rsidR="005E5308" w:rsidRDefault="00A23924">
      <w:pPr>
        <w:pStyle w:val="normal0"/>
        <w:spacing w:after="0"/>
      </w:pPr>
      <w:r>
        <w:t xml:space="preserve">How have we arrived at the </w:t>
      </w:r>
      <w:r>
        <w:rPr>
          <w:b/>
        </w:rPr>
        <w:t>Thirty Years War?</w:t>
      </w:r>
    </w:p>
    <w:p w14:paraId="29B81275" w14:textId="77777777" w:rsidR="005E5308" w:rsidRDefault="005E5308">
      <w:pPr>
        <w:pStyle w:val="normal0"/>
        <w:spacing w:after="0"/>
      </w:pPr>
    </w:p>
    <w:p w14:paraId="15A8CEF9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Remember the dates, especially concerning our previous Wars of Religion. Thirty years was takes place:</w:t>
      </w:r>
    </w:p>
    <w:p w14:paraId="0818F057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 xml:space="preserve">Twenty years </w:t>
      </w:r>
      <w:r>
        <w:rPr>
          <w:i/>
        </w:rPr>
        <w:t xml:space="preserve">after </w:t>
      </w:r>
      <w:r>
        <w:t>the Edict of Nantes (1598)</w:t>
      </w:r>
    </w:p>
    <w:p w14:paraId="3FC8F0D4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 xml:space="preserve">Fifteen years </w:t>
      </w:r>
      <w:r>
        <w:rPr>
          <w:i/>
        </w:rPr>
        <w:t>after</w:t>
      </w:r>
      <w:r>
        <w:t xml:space="preserve"> the death of Elizabeth I (1603)</w:t>
      </w:r>
    </w:p>
    <w:p w14:paraId="1ACBC9D6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Thirty y</w:t>
      </w:r>
      <w:r>
        <w:t xml:space="preserve">ears </w:t>
      </w:r>
      <w:r>
        <w:rPr>
          <w:i/>
        </w:rPr>
        <w:t>after</w:t>
      </w:r>
      <w:r>
        <w:t xml:space="preserve"> the Spanish Armada (1588)</w:t>
      </w:r>
    </w:p>
    <w:p w14:paraId="170AE1E6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What does this tell us?</w:t>
      </w:r>
    </w:p>
    <w:p w14:paraId="1788EF27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Roman Catholicism has taken quite a hit, even considering the fact that Henry of Navarre “converted”, and France “remained” Catholic.</w:t>
      </w:r>
    </w:p>
    <w:p w14:paraId="7B4B604A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Spain is barely hanging on as the standard bearer for Catholi</w:t>
      </w:r>
      <w:r>
        <w:t>cism</w:t>
      </w:r>
    </w:p>
    <w:p w14:paraId="15B9EEC5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 xml:space="preserve">Calvinists are still the “outlaws”  </w:t>
      </w:r>
    </w:p>
    <w:p w14:paraId="1909C706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Fragmentation of the German States - historically - because of the nature of the Holy Roman Empire, and the 1555 Peace - autonomy of Princes…</w:t>
      </w:r>
    </w:p>
    <w:p w14:paraId="2724E149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Remember these “Imperial Cities” have separate Laws, tariffs, tax codes,</w:t>
      </w:r>
      <w:r>
        <w:t xml:space="preserve"> and religions.</w:t>
      </w:r>
    </w:p>
    <w:p w14:paraId="4CE37886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 xml:space="preserve">So, consolidation would help to boost commerce, but who is willing to give up their autonomy to do so? </w:t>
      </w:r>
    </w:p>
    <w:p w14:paraId="4D937FB3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Toss religion in the mix, and it a volatile situation.</w:t>
      </w:r>
    </w:p>
    <w:p w14:paraId="2E96D9C2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Protestants are fearful of a “comeback” of Papal control after the Council of Tre</w:t>
      </w:r>
      <w:r>
        <w:t>nt.</w:t>
      </w:r>
    </w:p>
    <w:p w14:paraId="6C2CB83F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Why should they (Protestants) give back lands that have been theirs for fifty or so years?</w:t>
      </w:r>
    </w:p>
    <w:p w14:paraId="0AA541C0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Population in HRE: almost 50/50 Catholic to Protestant.</w:t>
      </w:r>
    </w:p>
    <w:p w14:paraId="00D815C8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 xml:space="preserve">There were many examples of territories “crossing over to the other side” </w:t>
      </w:r>
    </w:p>
    <w:p w14:paraId="7CC84184" w14:textId="77777777" w:rsidR="005E5308" w:rsidRDefault="00A23924">
      <w:pPr>
        <w:pStyle w:val="normal0"/>
        <w:numPr>
          <w:ilvl w:val="2"/>
          <w:numId w:val="2"/>
        </w:numPr>
        <w:spacing w:after="0"/>
        <w:ind w:hanging="359"/>
        <w:contextualSpacing/>
      </w:pPr>
      <w:r>
        <w:t>Catholic become Protestant; Protestant becomes Catholic</w:t>
      </w:r>
    </w:p>
    <w:p w14:paraId="29865712" w14:textId="77777777" w:rsidR="005E5308" w:rsidRDefault="00A23924">
      <w:pPr>
        <w:pStyle w:val="normal0"/>
        <w:numPr>
          <w:ilvl w:val="2"/>
          <w:numId w:val="2"/>
        </w:numPr>
        <w:spacing w:after="0"/>
        <w:ind w:hanging="359"/>
        <w:contextualSpacing/>
      </w:pPr>
      <w:r>
        <w:t>Much easier For the Lutherans to expand than it was for the Catholics</w:t>
      </w:r>
    </w:p>
    <w:p w14:paraId="21C72522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Catholics looking to punish those that have changed sides - and to get back what they have lost</w:t>
      </w:r>
    </w:p>
    <w:p w14:paraId="6FE849CA" w14:textId="77777777" w:rsidR="005E5308" w:rsidRDefault="00A23924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Add to this conflict between Calvi</w:t>
      </w:r>
      <w:r>
        <w:t>nists and Lutherans</w:t>
      </w:r>
    </w:p>
    <w:p w14:paraId="3D63AC51" w14:textId="77777777" w:rsidR="005E5308" w:rsidRDefault="00A23924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We will see the Thirty Years War begin with the flash-point” Calvinism.</w:t>
      </w:r>
    </w:p>
    <w:p w14:paraId="33D6627D" w14:textId="77777777" w:rsidR="005E5308" w:rsidRDefault="005E5308">
      <w:pPr>
        <w:pStyle w:val="normal0"/>
        <w:spacing w:after="0"/>
      </w:pPr>
    </w:p>
    <w:p w14:paraId="428D1EB1" w14:textId="77777777" w:rsidR="005E5308" w:rsidRDefault="005E5308">
      <w:pPr>
        <w:pStyle w:val="normal0"/>
        <w:pBdr>
          <w:top w:val="single" w:sz="4" w:space="1" w:color="auto"/>
        </w:pBdr>
      </w:pPr>
    </w:p>
    <w:p w14:paraId="3ADF3881" w14:textId="77777777" w:rsidR="005E5308" w:rsidRDefault="005E5308">
      <w:pPr>
        <w:pStyle w:val="normal0"/>
        <w:spacing w:after="0"/>
      </w:pPr>
    </w:p>
    <w:p w14:paraId="20877C4A" w14:textId="77777777" w:rsidR="005E5308" w:rsidRDefault="005E5308">
      <w:pPr>
        <w:pStyle w:val="normal0"/>
        <w:spacing w:after="0"/>
      </w:pPr>
    </w:p>
    <w:p w14:paraId="08B7EB0B" w14:textId="77777777" w:rsidR="005E5308" w:rsidRDefault="00A23924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What move is made by Frederick III that is key for the Calvinists, and how does this help to “center” Protestant resistance in the German states?</w:t>
      </w:r>
    </w:p>
    <w:p w14:paraId="12C0B567" w14:textId="77777777" w:rsidR="005E5308" w:rsidRDefault="00A23924">
      <w:pPr>
        <w:pStyle w:val="normal0"/>
        <w:numPr>
          <w:ilvl w:val="1"/>
          <w:numId w:val="1"/>
        </w:numPr>
        <w:spacing w:after="0"/>
        <w:ind w:hanging="359"/>
        <w:contextualSpacing/>
      </w:pPr>
      <w:r>
        <w:t>What threat di</w:t>
      </w:r>
      <w:r>
        <w:t>d these Calvinists pose to the Lutherans?</w:t>
      </w:r>
    </w:p>
    <w:p w14:paraId="05FBF0EF" w14:textId="77777777" w:rsidR="005E5308" w:rsidRDefault="00A23924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Identify the counterparts of resistance, the presence of the Catholic League and the role of the Jesuits. (Bavaria; Maximilian I)</w:t>
      </w:r>
    </w:p>
    <w:p w14:paraId="2D56C35D" w14:textId="77777777" w:rsidR="005E5308" w:rsidRDefault="00A23924">
      <w:pPr>
        <w:pStyle w:val="normal0"/>
        <w:numPr>
          <w:ilvl w:val="1"/>
          <w:numId w:val="1"/>
        </w:numPr>
        <w:spacing w:after="0"/>
        <w:ind w:hanging="359"/>
        <w:contextualSpacing/>
      </w:pPr>
      <w:r>
        <w:rPr>
          <w:b/>
        </w:rPr>
        <w:t>Author’s Note:</w:t>
      </w:r>
      <w:r>
        <w:t xml:space="preserve"> Frederick IV succeeds Frederick III...and Tilly will head the Catholi</w:t>
      </w:r>
      <w:r>
        <w:t>c forces</w:t>
      </w:r>
    </w:p>
    <w:p w14:paraId="749185A6" w14:textId="77777777" w:rsidR="005E5308" w:rsidRDefault="00A23924">
      <w:pPr>
        <w:pStyle w:val="normal0"/>
        <w:numPr>
          <w:ilvl w:val="2"/>
          <w:numId w:val="1"/>
        </w:numPr>
        <w:spacing w:after="0"/>
        <w:ind w:hanging="359"/>
        <w:contextualSpacing/>
      </w:pPr>
      <w:r>
        <w:t>The war will be in four phases</w:t>
      </w:r>
    </w:p>
    <w:p w14:paraId="0DC11A5C" w14:textId="77777777" w:rsidR="005E5308" w:rsidRDefault="00A23924">
      <w:pPr>
        <w:pStyle w:val="normal0"/>
        <w:numPr>
          <w:ilvl w:val="3"/>
          <w:numId w:val="1"/>
        </w:numPr>
        <w:spacing w:after="0"/>
        <w:ind w:hanging="359"/>
        <w:contextualSpacing/>
      </w:pPr>
      <w:r>
        <w:t>Bohemian Period</w:t>
      </w:r>
    </w:p>
    <w:p w14:paraId="441CE203" w14:textId="77777777" w:rsidR="005E5308" w:rsidRDefault="00A23924">
      <w:pPr>
        <w:pStyle w:val="normal0"/>
        <w:numPr>
          <w:ilvl w:val="3"/>
          <w:numId w:val="1"/>
        </w:numPr>
        <w:spacing w:after="0"/>
        <w:ind w:hanging="359"/>
        <w:contextualSpacing/>
      </w:pPr>
      <w:r>
        <w:t>Danish Period</w:t>
      </w:r>
    </w:p>
    <w:p w14:paraId="23175579" w14:textId="77777777" w:rsidR="005E5308" w:rsidRDefault="00A23924">
      <w:pPr>
        <w:pStyle w:val="normal0"/>
        <w:numPr>
          <w:ilvl w:val="3"/>
          <w:numId w:val="1"/>
        </w:numPr>
        <w:spacing w:after="0"/>
        <w:ind w:hanging="359"/>
        <w:contextualSpacing/>
      </w:pPr>
      <w:r>
        <w:t>Swedish Period</w:t>
      </w:r>
    </w:p>
    <w:p w14:paraId="5136C844" w14:textId="77777777" w:rsidR="005E5308" w:rsidRDefault="00A23924">
      <w:pPr>
        <w:pStyle w:val="normal0"/>
        <w:numPr>
          <w:ilvl w:val="3"/>
          <w:numId w:val="1"/>
        </w:numPr>
        <w:spacing w:after="0"/>
        <w:ind w:hanging="359"/>
        <w:contextualSpacing/>
      </w:pPr>
      <w:r>
        <w:t>Swedish-French Period</w:t>
      </w:r>
    </w:p>
    <w:p w14:paraId="3DADB338" w14:textId="77777777" w:rsidR="005E5308" w:rsidRDefault="00A23924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Explain why Ferdinand ascension to Bohemia’s throne helped to start the war, and explain the importance of the “Defenestration of Prague.” </w:t>
      </w:r>
    </w:p>
    <w:p w14:paraId="4BC12F01" w14:textId="77777777" w:rsidR="005E5308" w:rsidRDefault="00A23924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How does Ferdinand gain the new title of Ferdinand II, and what is the reaction by the Bohemians? </w:t>
      </w:r>
    </w:p>
    <w:p w14:paraId="4D351407" w14:textId="77777777" w:rsidR="005E5308" w:rsidRDefault="00A23924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For your analysis of the war itself, follow the chart below: </w:t>
      </w:r>
    </w:p>
    <w:p w14:paraId="084E2225" w14:textId="77777777" w:rsidR="005E5308" w:rsidRDefault="005E5308">
      <w:pPr>
        <w:pStyle w:val="normal0"/>
        <w:spacing w:after="0"/>
      </w:pPr>
    </w:p>
    <w:p w14:paraId="38809180" w14:textId="77777777" w:rsidR="005E5308" w:rsidRDefault="00A23924">
      <w:pPr>
        <w:pStyle w:val="normal0"/>
        <w:spacing w:after="0"/>
      </w:pPr>
      <w:r>
        <w:t xml:space="preserve"> </w:t>
      </w:r>
    </w:p>
    <w:tbl>
      <w:tblPr>
        <w:tblW w:w="92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1925"/>
        <w:gridCol w:w="2030"/>
        <w:gridCol w:w="3305"/>
      </w:tblGrid>
      <w:tr w:rsidR="005E5308" w14:paraId="49B197E7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ADD9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Period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2936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Key Events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CC1E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Key Individuals</w:t>
            </w:r>
          </w:p>
          <w:p w14:paraId="09846A07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Accomplishments</w:t>
            </w:r>
          </w:p>
        </w:tc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3AD4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Assessment of the Period” Winner?</w:t>
            </w:r>
          </w:p>
        </w:tc>
      </w:tr>
      <w:tr w:rsidR="005E5308" w14:paraId="183354FB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5E4C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Bohemian</w:t>
            </w:r>
          </w:p>
          <w:p w14:paraId="2AB75A3C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745B" w14:textId="77777777" w:rsidR="005E5308" w:rsidRDefault="00A23924">
            <w:pPr>
              <w:pStyle w:val="normal0"/>
              <w:spacing w:after="0"/>
            </w:pPr>
            <w:r>
              <w:t xml:space="preserve"> Defenestration</w:t>
            </w:r>
          </w:p>
          <w:p w14:paraId="3A35A89E" w14:textId="77777777" w:rsidR="005E5308" w:rsidRDefault="00A23924">
            <w:pPr>
              <w:pStyle w:val="normal0"/>
              <w:spacing w:after="0"/>
            </w:pPr>
            <w:r>
              <w:t>White Mountain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7BE8" w14:textId="77777777" w:rsidR="005E5308" w:rsidRDefault="00A23924">
            <w:pPr>
              <w:pStyle w:val="normal0"/>
              <w:spacing w:after="0"/>
            </w:pPr>
            <w:r>
              <w:t xml:space="preserve"> Tilly</w:t>
            </w:r>
          </w:p>
        </w:tc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4A34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</w:tr>
      <w:tr w:rsidR="005E5308" w14:paraId="5C956ACE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DB7B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Danish</w:t>
            </w:r>
          </w:p>
          <w:p w14:paraId="06A3BD4D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EE9D" w14:textId="77777777" w:rsidR="005E5308" w:rsidRDefault="00A23924">
            <w:pPr>
              <w:pStyle w:val="normal0"/>
              <w:spacing w:after="0"/>
            </w:pPr>
            <w:r>
              <w:t xml:space="preserve"> Edict of Restitution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5B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  <w:proofErr w:type="spellStart"/>
            <w:r>
              <w:t>Christan</w:t>
            </w:r>
            <w:proofErr w:type="spellEnd"/>
            <w:r>
              <w:t xml:space="preserve"> IV</w:t>
            </w:r>
          </w:p>
          <w:p w14:paraId="60DD7A3F" w14:textId="77777777" w:rsidR="005E5308" w:rsidRDefault="00A23924">
            <w:pPr>
              <w:pStyle w:val="normal0"/>
              <w:spacing w:after="0"/>
            </w:pPr>
            <w:r>
              <w:t>Wallenstein</w:t>
            </w:r>
          </w:p>
        </w:tc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B9F3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</w:tr>
      <w:tr w:rsidR="005E5308" w14:paraId="556EBC9C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3E45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Swedish</w:t>
            </w:r>
          </w:p>
          <w:p w14:paraId="0E74CA51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329C" w14:textId="77777777" w:rsidR="005E5308" w:rsidRDefault="00A23924">
            <w:pPr>
              <w:pStyle w:val="normal0"/>
              <w:spacing w:after="0"/>
            </w:pPr>
            <w:r>
              <w:t xml:space="preserve"> Battle/</w:t>
            </w:r>
            <w:proofErr w:type="spellStart"/>
            <w:r>
              <w:t>Breitenfield</w:t>
            </w:r>
            <w:proofErr w:type="spellEnd"/>
          </w:p>
          <w:p w14:paraId="6ADC5273" w14:textId="77777777" w:rsidR="005E5308" w:rsidRDefault="00A23924">
            <w:pPr>
              <w:pStyle w:val="normal0"/>
              <w:spacing w:after="0"/>
            </w:pPr>
            <w:r>
              <w:t>Wallenstein’s Assassi</w:t>
            </w:r>
            <w:r w:rsidR="00A5260E">
              <w:t>nation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066E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  <w:proofErr w:type="spellStart"/>
            <w:r>
              <w:t>Gustavus</w:t>
            </w:r>
            <w:proofErr w:type="spellEnd"/>
            <w:r>
              <w:t xml:space="preserve"> </w:t>
            </w:r>
            <w:proofErr w:type="spellStart"/>
            <w:r>
              <w:t>Adolphus</w:t>
            </w:r>
            <w:proofErr w:type="spellEnd"/>
          </w:p>
          <w:p w14:paraId="2F877F28" w14:textId="77777777" w:rsidR="005E5308" w:rsidRDefault="00A23924">
            <w:pPr>
              <w:pStyle w:val="normal0"/>
              <w:spacing w:after="0"/>
            </w:pPr>
            <w:r>
              <w:t>Cardinal Richelieu</w:t>
            </w:r>
          </w:p>
        </w:tc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E929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</w:tr>
      <w:tr w:rsidR="005E5308" w14:paraId="1EEBA5AF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8A1C" w14:textId="77777777" w:rsidR="005E5308" w:rsidRDefault="00A23924">
            <w:pPr>
              <w:pStyle w:val="normal0"/>
              <w:spacing w:after="0"/>
            </w:pPr>
            <w:r>
              <w:rPr>
                <w:b/>
              </w:rPr>
              <w:t>Swedish-French</w:t>
            </w:r>
          </w:p>
          <w:p w14:paraId="712D1B0D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  <w:tc>
          <w:tcPr>
            <w:tcW w:w="1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BB7B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3DF7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163B" w14:textId="77777777" w:rsidR="005E5308" w:rsidRDefault="00A23924">
            <w:pPr>
              <w:pStyle w:val="normal0"/>
              <w:spacing w:after="0"/>
            </w:pPr>
            <w:r>
              <w:t xml:space="preserve"> </w:t>
            </w:r>
          </w:p>
        </w:tc>
      </w:tr>
    </w:tbl>
    <w:p w14:paraId="513FF2A8" w14:textId="77777777" w:rsidR="005E5308" w:rsidRDefault="005E5308">
      <w:pPr>
        <w:pStyle w:val="normal0"/>
        <w:spacing w:after="0"/>
      </w:pPr>
    </w:p>
    <w:p w14:paraId="1D4CE6D5" w14:textId="77777777" w:rsidR="005E5308" w:rsidRDefault="00A23924">
      <w:pPr>
        <w:pStyle w:val="normal0"/>
        <w:spacing w:after="0"/>
      </w:pPr>
      <w:r>
        <w:t xml:space="preserve">        6. Examine the Treaty of Westphal</w:t>
      </w:r>
      <w:r w:rsidR="00A5260E">
        <w:t xml:space="preserve">ia. Describe the critical resolutions made by </w:t>
      </w:r>
      <w:r>
        <w:t xml:space="preserve">the Treaty, and </w:t>
      </w:r>
      <w:r w:rsidR="00A5260E">
        <w:t xml:space="preserve">discuss </w:t>
      </w:r>
      <w:r>
        <w:t>their potential i</w:t>
      </w:r>
      <w:r w:rsidR="00A5260E">
        <w:t>mpact on Europe as the Wars of Religion conclude.</w:t>
      </w:r>
      <w:r>
        <w:t xml:space="preserve"> </w:t>
      </w:r>
    </w:p>
    <w:p w14:paraId="2A403E04" w14:textId="77777777" w:rsidR="005E5308" w:rsidRDefault="005E5308">
      <w:pPr>
        <w:pStyle w:val="normal0"/>
        <w:spacing w:after="0"/>
      </w:pPr>
    </w:p>
    <w:p w14:paraId="7D97E19D" w14:textId="77777777" w:rsidR="005E5308" w:rsidRDefault="005E5308">
      <w:pPr>
        <w:pStyle w:val="normal0"/>
        <w:spacing w:after="0"/>
      </w:pPr>
    </w:p>
    <w:p w14:paraId="46B72CC9" w14:textId="77777777" w:rsidR="005E5308" w:rsidRDefault="005E5308">
      <w:pPr>
        <w:pStyle w:val="normal0"/>
        <w:spacing w:after="0"/>
      </w:pPr>
    </w:p>
    <w:p w14:paraId="7C3DF275" w14:textId="77777777" w:rsidR="005E5308" w:rsidRDefault="005E5308">
      <w:pPr>
        <w:pStyle w:val="normal0"/>
        <w:spacing w:after="0"/>
      </w:pPr>
    </w:p>
    <w:p w14:paraId="6F8B71BB" w14:textId="77777777" w:rsidR="005E5308" w:rsidRDefault="005E5308">
      <w:pPr>
        <w:pStyle w:val="normal0"/>
        <w:spacing w:after="0"/>
      </w:pPr>
    </w:p>
    <w:p w14:paraId="5396FD42" w14:textId="77777777" w:rsidR="005E5308" w:rsidRDefault="005E5308">
      <w:pPr>
        <w:pStyle w:val="normal0"/>
        <w:spacing w:after="0"/>
      </w:pPr>
    </w:p>
    <w:p w14:paraId="627E9D39" w14:textId="77777777" w:rsidR="005E5308" w:rsidRDefault="00A23924">
      <w:pPr>
        <w:pStyle w:val="normal0"/>
        <w:spacing w:after="0"/>
      </w:pPr>
      <w:r>
        <w:t xml:space="preserve">     </w:t>
      </w:r>
    </w:p>
    <w:p w14:paraId="2E628227" w14:textId="77777777" w:rsidR="005E5308" w:rsidRDefault="005E5308">
      <w:pPr>
        <w:pStyle w:val="normal0"/>
        <w:spacing w:after="0"/>
      </w:pPr>
    </w:p>
    <w:p w14:paraId="1427E1F8" w14:textId="77777777" w:rsidR="005E5308" w:rsidRDefault="005E5308">
      <w:pPr>
        <w:pStyle w:val="normal0"/>
        <w:spacing w:after="0"/>
      </w:pPr>
    </w:p>
    <w:p w14:paraId="5914ABBA" w14:textId="77777777" w:rsidR="005E5308" w:rsidRDefault="005E5308">
      <w:pPr>
        <w:pStyle w:val="normal0"/>
        <w:spacing w:after="0"/>
      </w:pPr>
    </w:p>
    <w:p w14:paraId="090CE719" w14:textId="77777777" w:rsidR="005E5308" w:rsidRDefault="005E5308">
      <w:pPr>
        <w:pStyle w:val="normal0"/>
        <w:spacing w:after="0"/>
      </w:pPr>
    </w:p>
    <w:p w14:paraId="4F0A6C78" w14:textId="77777777" w:rsidR="005E5308" w:rsidRDefault="005E5308">
      <w:pPr>
        <w:pStyle w:val="normal0"/>
        <w:spacing w:after="0"/>
      </w:pPr>
    </w:p>
    <w:p w14:paraId="5DF00EE2" w14:textId="77777777" w:rsidR="005E5308" w:rsidRDefault="005E5308">
      <w:pPr>
        <w:pStyle w:val="normal0"/>
        <w:spacing w:after="0"/>
        <w:ind w:left="720"/>
      </w:pPr>
    </w:p>
    <w:p w14:paraId="5D77E564" w14:textId="77777777" w:rsidR="005E5308" w:rsidRDefault="005E5308">
      <w:pPr>
        <w:pStyle w:val="normal0"/>
        <w:spacing w:after="0"/>
        <w:ind w:left="720"/>
      </w:pPr>
    </w:p>
    <w:p w14:paraId="5BA81FBE" w14:textId="77777777" w:rsidR="005E5308" w:rsidRDefault="00A23924">
      <w:pPr>
        <w:pStyle w:val="normal0"/>
        <w:spacing w:after="0"/>
        <w:ind w:left="720"/>
      </w:pPr>
      <w:r>
        <w:rPr>
          <w:sz w:val="20"/>
        </w:rPr>
        <w:br/>
      </w:r>
    </w:p>
    <w:p w14:paraId="5BD6A3DF" w14:textId="77777777" w:rsidR="005E5308" w:rsidRDefault="005E5308">
      <w:pPr>
        <w:pStyle w:val="normal0"/>
        <w:spacing w:after="0"/>
        <w:ind w:left="720"/>
      </w:pPr>
    </w:p>
    <w:p w14:paraId="545998C6" w14:textId="77777777" w:rsidR="005E5308" w:rsidRDefault="005E5308">
      <w:pPr>
        <w:pStyle w:val="normal0"/>
        <w:spacing w:after="0"/>
        <w:ind w:left="720"/>
      </w:pPr>
    </w:p>
    <w:p w14:paraId="0C46B9F3" w14:textId="77777777" w:rsidR="005E5308" w:rsidRDefault="005E5308">
      <w:pPr>
        <w:pStyle w:val="normal0"/>
        <w:spacing w:after="0"/>
        <w:ind w:left="720"/>
      </w:pPr>
    </w:p>
    <w:p w14:paraId="105866D6" w14:textId="77777777" w:rsidR="005E5308" w:rsidRDefault="005E5308">
      <w:pPr>
        <w:pStyle w:val="normal0"/>
        <w:spacing w:after="0"/>
        <w:ind w:left="720"/>
      </w:pPr>
    </w:p>
    <w:p w14:paraId="2A6DE521" w14:textId="77777777" w:rsidR="005E5308" w:rsidRDefault="005E5308">
      <w:pPr>
        <w:pStyle w:val="normal0"/>
        <w:spacing w:after="0"/>
        <w:ind w:left="720"/>
      </w:pPr>
    </w:p>
    <w:p w14:paraId="54FBDE1B" w14:textId="77777777" w:rsidR="005E5308" w:rsidRDefault="005E5308">
      <w:pPr>
        <w:pStyle w:val="normal0"/>
        <w:spacing w:after="0"/>
        <w:ind w:left="720"/>
      </w:pPr>
    </w:p>
    <w:p w14:paraId="5D8497B6" w14:textId="77777777" w:rsidR="005E5308" w:rsidRDefault="005E5308">
      <w:pPr>
        <w:pStyle w:val="normal0"/>
        <w:spacing w:after="0"/>
        <w:ind w:left="720"/>
      </w:pPr>
    </w:p>
    <w:p w14:paraId="42BCFC28" w14:textId="77777777" w:rsidR="005E5308" w:rsidRDefault="005E5308">
      <w:pPr>
        <w:pStyle w:val="normal0"/>
        <w:ind w:left="720"/>
      </w:pPr>
    </w:p>
    <w:p w14:paraId="6722589B" w14:textId="77777777" w:rsidR="005E5308" w:rsidRDefault="005E5308">
      <w:pPr>
        <w:pStyle w:val="normal0"/>
      </w:pPr>
    </w:p>
    <w:p w14:paraId="2BAE167D" w14:textId="77777777" w:rsidR="005E5308" w:rsidRDefault="005E5308">
      <w:pPr>
        <w:pStyle w:val="normal0"/>
      </w:pPr>
    </w:p>
    <w:p w14:paraId="50A18DA1" w14:textId="77777777" w:rsidR="005E5308" w:rsidRDefault="005E5308">
      <w:pPr>
        <w:pStyle w:val="normal0"/>
        <w:ind w:left="1440"/>
      </w:pPr>
    </w:p>
    <w:p w14:paraId="60C3399F" w14:textId="77777777" w:rsidR="005E5308" w:rsidRDefault="00A23924">
      <w:pPr>
        <w:pStyle w:val="normal0"/>
      </w:pPr>
      <w:r>
        <w:rPr>
          <w:sz w:val="20"/>
        </w:rPr>
        <w:tab/>
      </w:r>
    </w:p>
    <w:p w14:paraId="3C866453" w14:textId="77777777" w:rsidR="005E5308" w:rsidRDefault="005E5308">
      <w:pPr>
        <w:pStyle w:val="normal0"/>
      </w:pPr>
    </w:p>
    <w:p w14:paraId="0AC39CA5" w14:textId="77777777" w:rsidR="005E5308" w:rsidRDefault="005E5308">
      <w:pPr>
        <w:pStyle w:val="normal0"/>
      </w:pPr>
    </w:p>
    <w:p w14:paraId="0D5D2D47" w14:textId="77777777" w:rsidR="005E5308" w:rsidRDefault="005E5308">
      <w:pPr>
        <w:pStyle w:val="normal0"/>
      </w:pPr>
    </w:p>
    <w:p w14:paraId="4A9EAD45" w14:textId="77777777" w:rsidR="005E5308" w:rsidRDefault="005E5308">
      <w:pPr>
        <w:pStyle w:val="normal0"/>
      </w:pPr>
    </w:p>
    <w:sectPr w:rsidR="005E53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C53"/>
    <w:multiLevelType w:val="multilevel"/>
    <w:tmpl w:val="34C82F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DF97032"/>
    <w:multiLevelType w:val="multilevel"/>
    <w:tmpl w:val="2104DB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E5308"/>
    <w:rsid w:val="002565C1"/>
    <w:rsid w:val="005E5308"/>
    <w:rsid w:val="00A23924"/>
    <w:rsid w:val="00A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A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2861</Characters>
  <Application>Microsoft Macintosh Word</Application>
  <DocSecurity>0</DocSecurity>
  <Lines>23</Lines>
  <Paragraphs>6</Paragraphs>
  <ScaleCrop>false</ScaleCrop>
  <Company>Frederick Douglass Academy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Template 369 - 374.docx</dc:title>
  <cp:lastModifiedBy>Fred  Murphy</cp:lastModifiedBy>
  <cp:revision>4</cp:revision>
  <dcterms:created xsi:type="dcterms:W3CDTF">2013-09-30T10:36:00Z</dcterms:created>
  <dcterms:modified xsi:type="dcterms:W3CDTF">2013-09-30T10:38:00Z</dcterms:modified>
</cp:coreProperties>
</file>